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28385" w14:textId="77777777" w:rsidR="00623B63" w:rsidRPr="00442142" w:rsidRDefault="00AF2FC9">
      <w:pPr>
        <w:rPr>
          <w:rFonts w:ascii="Century Gothic" w:hAnsi="Century Gothic"/>
          <w:b/>
          <w:sz w:val="32"/>
          <w:szCs w:val="32"/>
        </w:rPr>
      </w:pPr>
      <w:r w:rsidRPr="00442142">
        <w:rPr>
          <w:rFonts w:ascii="Century Gothic" w:hAnsi="Century Gothic"/>
          <w:b/>
          <w:sz w:val="32"/>
          <w:szCs w:val="32"/>
        </w:rPr>
        <w:t>Year 13 Listening</w:t>
      </w:r>
      <w:bookmarkStart w:id="0" w:name="_GoBack"/>
      <w:bookmarkEnd w:id="0"/>
    </w:p>
    <w:p w14:paraId="6FDC4B26" w14:textId="77777777" w:rsidR="00AF2FC9" w:rsidRPr="00C52731" w:rsidRDefault="00AF2FC9">
      <w:pPr>
        <w:rPr>
          <w:rFonts w:ascii="Century Gothic" w:hAnsi="Century Gothic"/>
        </w:rPr>
      </w:pPr>
    </w:p>
    <w:p w14:paraId="713BD5BB" w14:textId="143C220A" w:rsidR="00AF2FC9" w:rsidRPr="00C52731" w:rsidRDefault="00D319CE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Shoenberg</w:t>
      </w:r>
      <w:proofErr w:type="spellEnd"/>
      <w:r>
        <w:rPr>
          <w:rFonts w:ascii="Century Gothic" w:hAnsi="Century Gothic"/>
          <w:b/>
        </w:rPr>
        <w:t xml:space="preserve"> - </w:t>
      </w:r>
      <w:proofErr w:type="spellStart"/>
      <w:r>
        <w:rPr>
          <w:rFonts w:ascii="Century Gothic" w:hAnsi="Century Gothic"/>
          <w:b/>
        </w:rPr>
        <w:t>Pierrot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Lunaire</w:t>
      </w:r>
      <w:proofErr w:type="spellEnd"/>
      <w:r>
        <w:rPr>
          <w:rFonts w:ascii="Century Gothic" w:hAnsi="Century Gothic"/>
          <w:b/>
        </w:rPr>
        <w:t xml:space="preserve"> - </w:t>
      </w:r>
      <w:proofErr w:type="spellStart"/>
      <w:r>
        <w:rPr>
          <w:rFonts w:ascii="Century Gothic" w:hAnsi="Century Gothic"/>
          <w:b/>
        </w:rPr>
        <w:t>Mondestrunken</w:t>
      </w:r>
      <w:proofErr w:type="spellEnd"/>
    </w:p>
    <w:p w14:paraId="1F835A8D" w14:textId="77777777" w:rsidR="00AF2FC9" w:rsidRPr="00C52731" w:rsidRDefault="00AF2FC9">
      <w:pPr>
        <w:rPr>
          <w:rFonts w:ascii="Century Gothic" w:hAnsi="Century Gothic"/>
        </w:rPr>
      </w:pPr>
    </w:p>
    <w:p w14:paraId="065C5F1D" w14:textId="366167A8" w:rsidR="00442142" w:rsidRPr="005C391E" w:rsidRDefault="00D319CE" w:rsidP="00AF2FC9">
      <w:pPr>
        <w:rPr>
          <w:rFonts w:ascii="Century Gothic" w:hAnsi="Century Gothic" w:cs="Helvetica"/>
          <w:color w:val="1C1C1C"/>
        </w:rPr>
      </w:pPr>
      <w:r w:rsidRPr="005C391E">
        <w:rPr>
          <w:rFonts w:ascii="Century Gothic" w:hAnsi="Century Gothic" w:cs="Helvetica"/>
          <w:color w:val="1C1C1C"/>
        </w:rPr>
        <w:t>This song is from the song cycle ‘</w:t>
      </w:r>
      <w:proofErr w:type="spellStart"/>
      <w:r w:rsidRPr="005C391E">
        <w:rPr>
          <w:rFonts w:ascii="Century Gothic" w:hAnsi="Century Gothic" w:cs="Helvetica"/>
          <w:color w:val="1C1C1C"/>
        </w:rPr>
        <w:t>Pierrot</w:t>
      </w:r>
      <w:proofErr w:type="spellEnd"/>
      <w:r w:rsidRPr="005C391E">
        <w:rPr>
          <w:rFonts w:ascii="Century Gothic" w:hAnsi="Century Gothic" w:cs="Helvetica"/>
          <w:color w:val="1C1C1C"/>
        </w:rPr>
        <w:t xml:space="preserve"> </w:t>
      </w:r>
      <w:proofErr w:type="spellStart"/>
      <w:r w:rsidRPr="005C391E">
        <w:rPr>
          <w:rFonts w:ascii="Century Gothic" w:hAnsi="Century Gothic" w:cs="Helvetica"/>
          <w:color w:val="1C1C1C"/>
        </w:rPr>
        <w:t>Lunaire</w:t>
      </w:r>
      <w:proofErr w:type="spellEnd"/>
      <w:r w:rsidRPr="005C391E">
        <w:rPr>
          <w:rFonts w:ascii="Century Gothic" w:hAnsi="Century Gothic" w:cs="Helvetica"/>
          <w:color w:val="1C1C1C"/>
        </w:rPr>
        <w:t xml:space="preserve">’ by </w:t>
      </w:r>
      <w:proofErr w:type="spellStart"/>
      <w:r w:rsidRPr="005C391E">
        <w:rPr>
          <w:rFonts w:ascii="Century Gothic" w:hAnsi="Century Gothic" w:cs="Helvetica"/>
          <w:color w:val="1C1C1C"/>
        </w:rPr>
        <w:t>Shoenberg</w:t>
      </w:r>
      <w:proofErr w:type="spellEnd"/>
      <w:r w:rsidRPr="005C391E">
        <w:rPr>
          <w:rFonts w:ascii="Century Gothic" w:hAnsi="Century Gothic" w:cs="Helvetica"/>
          <w:color w:val="1C1C1C"/>
        </w:rPr>
        <w:t>. This song, ‘</w:t>
      </w:r>
      <w:proofErr w:type="spellStart"/>
      <w:r w:rsidRPr="005C391E">
        <w:rPr>
          <w:rFonts w:ascii="Century Gothic" w:hAnsi="Century Gothic" w:cs="Helvetica"/>
          <w:color w:val="1C1C1C"/>
        </w:rPr>
        <w:t>Mondestrunken</w:t>
      </w:r>
      <w:proofErr w:type="spellEnd"/>
      <w:r w:rsidRPr="005C391E">
        <w:rPr>
          <w:rFonts w:ascii="Century Gothic" w:hAnsi="Century Gothic" w:cs="Helvetica"/>
          <w:color w:val="1C1C1C"/>
        </w:rPr>
        <w:t>’ means ‘moon-drunk’.</w:t>
      </w:r>
    </w:p>
    <w:p w14:paraId="20B9917C" w14:textId="61F29546" w:rsidR="00442142" w:rsidRPr="005C391E" w:rsidRDefault="00442142" w:rsidP="00AF2FC9">
      <w:pPr>
        <w:rPr>
          <w:rFonts w:ascii="Century Gothic" w:hAnsi="Century Gothic" w:cs="Helvetica"/>
          <w:color w:val="1C1C1C"/>
        </w:rPr>
      </w:pPr>
    </w:p>
    <w:p w14:paraId="0A0F137F" w14:textId="1E433915" w:rsidR="00445D22" w:rsidRPr="005C391E" w:rsidRDefault="00D319CE" w:rsidP="00AF2FC9">
      <w:pPr>
        <w:rPr>
          <w:rFonts w:ascii="Century Gothic" w:hAnsi="Century Gothic" w:cs="Helvetica"/>
        </w:rPr>
      </w:pPr>
      <w:proofErr w:type="spellStart"/>
      <w:r w:rsidRPr="005C391E">
        <w:rPr>
          <w:rFonts w:ascii="Century Gothic" w:hAnsi="Century Gothic" w:cs="Trebuchet MS"/>
          <w:i/>
          <w:iCs/>
          <w:color w:val="535353"/>
          <w:sz w:val="26"/>
          <w:szCs w:val="26"/>
        </w:rPr>
        <w:t>Pierrot</w:t>
      </w:r>
      <w:proofErr w:type="spellEnd"/>
      <w:r w:rsidRPr="005C391E">
        <w:rPr>
          <w:rFonts w:ascii="Century Gothic" w:hAnsi="Century Gothic" w:cs="Trebuchet MS"/>
          <w:i/>
          <w:iCs/>
          <w:color w:val="535353"/>
          <w:sz w:val="26"/>
          <w:szCs w:val="26"/>
        </w:rPr>
        <w:t xml:space="preserve"> </w:t>
      </w:r>
      <w:proofErr w:type="spellStart"/>
      <w:r w:rsidRPr="005C391E">
        <w:rPr>
          <w:rFonts w:ascii="Century Gothic" w:hAnsi="Century Gothic" w:cs="Trebuchet MS"/>
          <w:i/>
          <w:iCs/>
          <w:color w:val="535353"/>
          <w:sz w:val="26"/>
          <w:szCs w:val="26"/>
        </w:rPr>
        <w:t>Lunaire</w:t>
      </w:r>
      <w:proofErr w:type="spellEnd"/>
      <w:r w:rsidRPr="005C391E">
        <w:rPr>
          <w:rFonts w:ascii="Century Gothic" w:hAnsi="Century Gothic" w:cs="Trebuchet MS"/>
          <w:color w:val="535353"/>
          <w:sz w:val="26"/>
          <w:szCs w:val="26"/>
        </w:rPr>
        <w:t xml:space="preserve"> is one of</w:t>
      </w:r>
      <w:r w:rsidR="00421578" w:rsidRPr="005C391E">
        <w:rPr>
          <w:rFonts w:ascii="Century Gothic" w:hAnsi="Century Gothic" w:cs="Trebuchet MS"/>
          <w:color w:val="535353"/>
          <w:sz w:val="26"/>
          <w:szCs w:val="26"/>
        </w:rPr>
        <w:t xml:space="preserve"> the most famous expressionist</w:t>
      </w:r>
      <w:r w:rsidRPr="005C391E">
        <w:rPr>
          <w:rFonts w:ascii="Century Gothic" w:hAnsi="Century Gothic" w:cs="Trebuchet MS"/>
          <w:color w:val="535353"/>
          <w:sz w:val="26"/>
          <w:szCs w:val="26"/>
        </w:rPr>
        <w:t xml:space="preserve"> and atonal compositions of Arnold Schoenberg. The melodrama </w:t>
      </w:r>
      <w:proofErr w:type="spellStart"/>
      <w:r w:rsidRPr="005C391E">
        <w:rPr>
          <w:rFonts w:ascii="Century Gothic" w:hAnsi="Century Gothic" w:cs="Trebuchet MS"/>
          <w:i/>
          <w:iCs/>
          <w:color w:val="535353"/>
          <w:sz w:val="26"/>
          <w:szCs w:val="26"/>
        </w:rPr>
        <w:t>Pierrot</w:t>
      </w:r>
      <w:proofErr w:type="spellEnd"/>
      <w:r w:rsidRPr="005C391E">
        <w:rPr>
          <w:rFonts w:ascii="Century Gothic" w:hAnsi="Century Gothic" w:cs="Trebuchet MS"/>
          <w:i/>
          <w:iCs/>
          <w:color w:val="535353"/>
          <w:sz w:val="26"/>
          <w:szCs w:val="26"/>
        </w:rPr>
        <w:t xml:space="preserve"> </w:t>
      </w:r>
      <w:proofErr w:type="spellStart"/>
      <w:r w:rsidRPr="005C391E">
        <w:rPr>
          <w:rFonts w:ascii="Century Gothic" w:hAnsi="Century Gothic" w:cs="Trebuchet MS"/>
          <w:i/>
          <w:iCs/>
          <w:color w:val="535353"/>
          <w:sz w:val="26"/>
          <w:szCs w:val="26"/>
        </w:rPr>
        <w:t>Lunaire</w:t>
      </w:r>
      <w:proofErr w:type="spellEnd"/>
      <w:r w:rsidRPr="005C391E">
        <w:rPr>
          <w:rFonts w:ascii="Century Gothic" w:hAnsi="Century Gothic" w:cs="Trebuchet MS"/>
          <w:color w:val="535353"/>
          <w:sz w:val="26"/>
          <w:szCs w:val="26"/>
        </w:rPr>
        <w:t xml:space="preserve"> consists of </w:t>
      </w:r>
      <w:r w:rsidR="005C391E" w:rsidRPr="005C391E">
        <w:rPr>
          <w:rFonts w:ascii="Century Gothic" w:hAnsi="Century Gothic" w:cs="Trebuchet MS"/>
          <w:color w:val="535353"/>
          <w:sz w:val="26"/>
          <w:szCs w:val="26"/>
        </w:rPr>
        <w:t xml:space="preserve">various </w:t>
      </w:r>
      <w:r w:rsidRPr="005C391E">
        <w:rPr>
          <w:rFonts w:ascii="Century Gothic" w:hAnsi="Century Gothic" w:cs="Trebuchet MS"/>
          <w:color w:val="535353"/>
          <w:sz w:val="26"/>
          <w:szCs w:val="26"/>
        </w:rPr>
        <w:t>poems</w:t>
      </w:r>
      <w:r w:rsidR="005C391E" w:rsidRPr="005C391E">
        <w:rPr>
          <w:rFonts w:ascii="Century Gothic" w:hAnsi="Century Gothic" w:cs="Trebuchet MS"/>
          <w:color w:val="535353"/>
          <w:sz w:val="26"/>
          <w:szCs w:val="26"/>
        </w:rPr>
        <w:t>,</w:t>
      </w:r>
      <w:r w:rsidRPr="005C391E">
        <w:rPr>
          <w:rFonts w:ascii="Century Gothic" w:hAnsi="Century Gothic" w:cs="Trebuchet MS"/>
          <w:color w:val="535353"/>
          <w:sz w:val="26"/>
          <w:szCs w:val="26"/>
        </w:rPr>
        <w:t xml:space="preserve"> divided into three parts. Each</w:t>
      </w:r>
      <w:r w:rsidR="00421578" w:rsidRPr="005C391E">
        <w:rPr>
          <w:rFonts w:ascii="Century Gothic" w:hAnsi="Century Gothic" w:cs="Trebuchet MS"/>
          <w:color w:val="535353"/>
          <w:sz w:val="26"/>
          <w:szCs w:val="26"/>
        </w:rPr>
        <w:t xml:space="preserve"> part has 7 poems (total of 21 poems). </w:t>
      </w:r>
      <w:r w:rsidR="005C391E" w:rsidRPr="005C391E">
        <w:rPr>
          <w:rFonts w:ascii="Century Gothic" w:hAnsi="Century Gothic" w:cs="Trebuchet MS"/>
          <w:color w:val="535353"/>
          <w:sz w:val="26"/>
          <w:szCs w:val="26"/>
        </w:rPr>
        <w:t>The style used in this piece is</w:t>
      </w:r>
      <w:r w:rsidRPr="005C391E">
        <w:rPr>
          <w:rFonts w:ascii="Century Gothic" w:hAnsi="Century Gothic" w:cs="Trebuchet MS"/>
          <w:color w:val="535353"/>
          <w:sz w:val="26"/>
          <w:szCs w:val="26"/>
        </w:rPr>
        <w:t xml:space="preserve"> </w:t>
      </w:r>
      <w:r w:rsidRPr="005C391E">
        <w:rPr>
          <w:rFonts w:ascii="Century Gothic" w:hAnsi="Century Gothic" w:cs="Trebuchet MS"/>
          <w:i/>
          <w:iCs/>
          <w:color w:val="535353"/>
          <w:sz w:val="26"/>
          <w:szCs w:val="26"/>
        </w:rPr>
        <w:t xml:space="preserve">Sprechstimme, </w:t>
      </w:r>
      <w:r w:rsidR="005C391E" w:rsidRPr="005C391E">
        <w:rPr>
          <w:rFonts w:ascii="Century Gothic" w:hAnsi="Century Gothic" w:cs="Trebuchet MS"/>
          <w:iCs/>
          <w:color w:val="535353"/>
          <w:sz w:val="26"/>
          <w:szCs w:val="26"/>
        </w:rPr>
        <w:t xml:space="preserve">meaning </w:t>
      </w:r>
      <w:r w:rsidRPr="005C391E">
        <w:rPr>
          <w:rFonts w:ascii="Century Gothic" w:hAnsi="Century Gothic" w:cs="Trebuchet MS"/>
          <w:color w:val="535353"/>
          <w:sz w:val="26"/>
          <w:szCs w:val="26"/>
        </w:rPr>
        <w:t xml:space="preserve">the vocalists uses specified rhythms </w:t>
      </w:r>
      <w:r w:rsidR="005C391E" w:rsidRPr="005C391E">
        <w:rPr>
          <w:rFonts w:ascii="Century Gothic" w:hAnsi="Century Gothic" w:cs="Trebuchet MS"/>
          <w:color w:val="535353"/>
          <w:sz w:val="26"/>
          <w:szCs w:val="26"/>
        </w:rPr>
        <w:t>and pitches but the pitches are</w:t>
      </w:r>
      <w:r w:rsidRPr="005C391E">
        <w:rPr>
          <w:rFonts w:ascii="Century Gothic" w:hAnsi="Century Gothic" w:cs="Trebuchet MS"/>
          <w:color w:val="535353"/>
          <w:sz w:val="26"/>
          <w:szCs w:val="26"/>
        </w:rPr>
        <w:t xml:space="preserve"> not sustain</w:t>
      </w:r>
      <w:r w:rsidR="005C391E" w:rsidRPr="005C391E">
        <w:rPr>
          <w:rFonts w:ascii="Century Gothic" w:hAnsi="Century Gothic" w:cs="Trebuchet MS"/>
          <w:color w:val="535353"/>
          <w:sz w:val="26"/>
          <w:szCs w:val="26"/>
        </w:rPr>
        <w:t>ed</w:t>
      </w:r>
      <w:r w:rsidRPr="005C391E">
        <w:rPr>
          <w:rFonts w:ascii="Century Gothic" w:hAnsi="Century Gothic" w:cs="Trebuchet MS"/>
          <w:color w:val="535353"/>
          <w:sz w:val="26"/>
          <w:szCs w:val="26"/>
        </w:rPr>
        <w:t xml:space="preserve">, shifting up and down according to the manner of the speech. </w:t>
      </w:r>
      <w:r w:rsidR="005C391E" w:rsidRPr="005C391E">
        <w:rPr>
          <w:rFonts w:ascii="Century Gothic" w:hAnsi="Century Gothic" w:cs="Trebuchet MS"/>
          <w:color w:val="535353"/>
          <w:sz w:val="26"/>
          <w:szCs w:val="26"/>
        </w:rPr>
        <w:t xml:space="preserve">This sing-speak style can also be known </w:t>
      </w:r>
      <w:proofErr w:type="gramStart"/>
      <w:r w:rsidR="005C391E" w:rsidRPr="005C391E">
        <w:rPr>
          <w:rFonts w:ascii="Century Gothic" w:hAnsi="Century Gothic" w:cs="Trebuchet MS"/>
          <w:color w:val="535353"/>
          <w:sz w:val="26"/>
          <w:szCs w:val="26"/>
        </w:rPr>
        <w:t>as .</w:t>
      </w:r>
      <w:proofErr w:type="gramEnd"/>
      <w:r w:rsidR="005C391E" w:rsidRPr="005C391E">
        <w:rPr>
          <w:rFonts w:ascii="Century Gothic" w:hAnsi="Century Gothic" w:cs="Trebuchet MS"/>
          <w:color w:val="535353"/>
          <w:sz w:val="26"/>
          <w:szCs w:val="26"/>
        </w:rPr>
        <w:t xml:space="preserve"> </w:t>
      </w:r>
      <w:r w:rsidRPr="005C391E">
        <w:rPr>
          <w:rFonts w:ascii="Century Gothic" w:hAnsi="Century Gothic" w:cs="Trebuchet MS"/>
          <w:color w:val="535353"/>
          <w:sz w:val="26"/>
          <w:szCs w:val="26"/>
        </w:rPr>
        <w:t xml:space="preserve">The narrator delivers the poem within singing style of </w:t>
      </w:r>
      <w:proofErr w:type="spellStart"/>
      <w:r w:rsidRPr="005C391E">
        <w:rPr>
          <w:rFonts w:ascii="Century Gothic" w:hAnsi="Century Gothic" w:cs="Trebuchet MS"/>
          <w:i/>
          <w:iCs/>
          <w:color w:val="535353"/>
          <w:sz w:val="26"/>
          <w:szCs w:val="26"/>
        </w:rPr>
        <w:t>sprechstimme</w:t>
      </w:r>
      <w:proofErr w:type="spellEnd"/>
      <w:r w:rsidRPr="005C391E">
        <w:rPr>
          <w:rFonts w:ascii="Century Gothic" w:hAnsi="Century Gothic" w:cs="Trebuchet MS"/>
          <w:color w:val="535353"/>
          <w:sz w:val="26"/>
          <w:szCs w:val="26"/>
        </w:rPr>
        <w:t xml:space="preserve"> along with instrumental accompaniment. </w:t>
      </w:r>
      <w:r w:rsidR="005C391E" w:rsidRPr="005C391E">
        <w:rPr>
          <w:rFonts w:ascii="Century Gothic" w:hAnsi="Century Gothic" w:cs="Trebuchet MS"/>
          <w:color w:val="535353"/>
          <w:sz w:val="26"/>
          <w:szCs w:val="26"/>
        </w:rPr>
        <w:t>Whilst composing</w:t>
      </w:r>
      <w:r w:rsidRPr="005C391E">
        <w:rPr>
          <w:rFonts w:ascii="Century Gothic" w:hAnsi="Century Gothic" w:cs="Trebuchet MS"/>
          <w:color w:val="535353"/>
          <w:sz w:val="26"/>
          <w:szCs w:val="26"/>
        </w:rPr>
        <w:t xml:space="preserve"> </w:t>
      </w:r>
      <w:proofErr w:type="spellStart"/>
      <w:r w:rsidRPr="005C391E">
        <w:rPr>
          <w:rFonts w:ascii="Century Gothic" w:hAnsi="Century Gothic" w:cs="Trebuchet MS"/>
          <w:i/>
          <w:iCs/>
          <w:color w:val="535353"/>
          <w:sz w:val="26"/>
          <w:szCs w:val="26"/>
        </w:rPr>
        <w:t>Pierrot</w:t>
      </w:r>
      <w:proofErr w:type="spellEnd"/>
      <w:r w:rsidRPr="005C391E">
        <w:rPr>
          <w:rFonts w:ascii="Century Gothic" w:hAnsi="Century Gothic" w:cs="Trebuchet MS"/>
          <w:i/>
          <w:iCs/>
          <w:color w:val="535353"/>
          <w:sz w:val="26"/>
          <w:szCs w:val="26"/>
        </w:rPr>
        <w:t xml:space="preserve"> </w:t>
      </w:r>
      <w:proofErr w:type="spellStart"/>
      <w:r w:rsidRPr="005C391E">
        <w:rPr>
          <w:rFonts w:ascii="Century Gothic" w:hAnsi="Century Gothic" w:cs="Trebuchet MS"/>
          <w:i/>
          <w:iCs/>
          <w:sz w:val="26"/>
          <w:szCs w:val="26"/>
        </w:rPr>
        <w:t>Lunaire</w:t>
      </w:r>
      <w:proofErr w:type="spellEnd"/>
      <w:r w:rsidRPr="005C391E">
        <w:rPr>
          <w:rFonts w:ascii="Century Gothic" w:hAnsi="Century Gothic" w:cs="Trebuchet MS"/>
          <w:sz w:val="26"/>
          <w:szCs w:val="26"/>
        </w:rPr>
        <w:t>, he was fascinated by numerology</w:t>
      </w:r>
      <w:r w:rsidR="005C391E" w:rsidRPr="005C391E">
        <w:rPr>
          <w:rFonts w:ascii="Century Gothic" w:hAnsi="Century Gothic" w:cs="Trebuchet MS"/>
          <w:sz w:val="26"/>
          <w:szCs w:val="26"/>
        </w:rPr>
        <w:t xml:space="preserve"> </w:t>
      </w:r>
      <w:r w:rsidRPr="005C391E">
        <w:rPr>
          <w:rFonts w:ascii="Century Gothic" w:hAnsi="Century Gothic" w:cs="Trebuchet MS"/>
          <w:sz w:val="26"/>
          <w:szCs w:val="26"/>
        </w:rPr>
        <w:t>(</w:t>
      </w:r>
      <w:r w:rsidR="005C391E" w:rsidRPr="005C391E">
        <w:rPr>
          <w:rFonts w:ascii="Century Gothic" w:hAnsi="Century Gothic" w:cs="Trebuchet MS"/>
          <w:sz w:val="26"/>
          <w:szCs w:val="26"/>
        </w:rPr>
        <w:t xml:space="preserve">the </w:t>
      </w:r>
      <w:r w:rsidRPr="005C391E">
        <w:rPr>
          <w:rFonts w:ascii="Century Gothic" w:hAnsi="Century Gothic" w:cs="Trebuchet MS"/>
          <w:sz w:val="26"/>
          <w:szCs w:val="26"/>
        </w:rPr>
        <w:t>study of the purported divine, mystical or other special relationship between a number and some coinciding</w:t>
      </w:r>
      <w:r w:rsidR="005C391E" w:rsidRPr="005C391E">
        <w:rPr>
          <w:rFonts w:ascii="Century Gothic" w:hAnsi="Century Gothic" w:cs="Trebuchet MS"/>
          <w:sz w:val="26"/>
          <w:szCs w:val="26"/>
        </w:rPr>
        <w:t xml:space="preserve"> observed (or perceived) event</w:t>
      </w:r>
      <w:r w:rsidRPr="005C391E">
        <w:rPr>
          <w:rFonts w:ascii="Century Gothic" w:hAnsi="Century Gothic" w:cs="Trebuchet MS"/>
          <w:sz w:val="26"/>
          <w:szCs w:val="26"/>
        </w:rPr>
        <w:t>)</w:t>
      </w:r>
      <w:r w:rsidR="005C391E" w:rsidRPr="005C391E">
        <w:rPr>
          <w:rFonts w:ascii="Century Gothic" w:hAnsi="Century Gothic" w:cs="Trebuchet MS"/>
          <w:sz w:val="26"/>
          <w:szCs w:val="26"/>
        </w:rPr>
        <w:t>.</w:t>
      </w:r>
      <w:r w:rsidRPr="005C391E">
        <w:rPr>
          <w:rFonts w:ascii="Century Gothic" w:hAnsi="Century Gothic" w:cs="Trebuchet MS"/>
          <w:sz w:val="26"/>
          <w:szCs w:val="26"/>
        </w:rPr>
        <w:t xml:space="preserve"> </w:t>
      </w:r>
      <w:r w:rsidR="005C391E" w:rsidRPr="005C391E">
        <w:rPr>
          <w:rFonts w:ascii="Century Gothic" w:hAnsi="Century Gothic" w:cs="Trebuchet MS"/>
          <w:sz w:val="26"/>
          <w:szCs w:val="26"/>
        </w:rPr>
        <w:t>This</w:t>
      </w:r>
      <w:r w:rsidRPr="005C391E">
        <w:rPr>
          <w:rFonts w:ascii="Century Gothic" w:hAnsi="Century Gothic" w:cs="Trebuchet MS"/>
          <w:sz w:val="26"/>
          <w:szCs w:val="26"/>
        </w:rPr>
        <w:t xml:space="preserve"> influenced him in composing </w:t>
      </w:r>
      <w:r w:rsidR="005C391E" w:rsidRPr="005C391E">
        <w:rPr>
          <w:rFonts w:ascii="Century Gothic" w:hAnsi="Century Gothic" w:cs="Trebuchet MS"/>
          <w:iCs/>
          <w:sz w:val="26"/>
          <w:szCs w:val="26"/>
        </w:rPr>
        <w:t>this work with a particular focus on the number 7.</w:t>
      </w:r>
    </w:p>
    <w:p w14:paraId="7F6BB39E" w14:textId="77777777" w:rsidR="00442142" w:rsidRDefault="00442142" w:rsidP="00AF2FC9">
      <w:pPr>
        <w:rPr>
          <w:rFonts w:ascii="Century Gothic" w:hAnsi="Century Gothic" w:cs="Helvetica"/>
        </w:rPr>
      </w:pPr>
    </w:p>
    <w:p w14:paraId="2A687CFE" w14:textId="77777777" w:rsidR="00442142" w:rsidRPr="00445D22" w:rsidRDefault="00442142" w:rsidP="00AF2FC9">
      <w:pPr>
        <w:rPr>
          <w:rFonts w:ascii="Century Gothic" w:hAnsi="Century Gothic" w:cs="Helvetica"/>
        </w:rPr>
      </w:pPr>
    </w:p>
    <w:p w14:paraId="058FE7A8" w14:textId="77777777" w:rsidR="00C52731" w:rsidRDefault="00C52731" w:rsidP="00AF2FC9">
      <w:pPr>
        <w:rPr>
          <w:rFonts w:ascii="Century Gothic" w:hAnsi="Century Gothic" w:cs="Helvetica"/>
        </w:rPr>
      </w:pPr>
    </w:p>
    <w:p w14:paraId="0A1D5DC0" w14:textId="009DADF2" w:rsidR="00445D22" w:rsidRPr="00D319CE" w:rsidRDefault="00C52731" w:rsidP="00D319CE">
      <w:pPr>
        <w:ind w:left="720" w:hanging="720"/>
        <w:rPr>
          <w:rFonts w:ascii="Century Gothic" w:hAnsi="Century Gothic" w:cs="Helvetica"/>
          <w:b/>
          <w:i/>
        </w:rPr>
      </w:pPr>
      <w:r w:rsidRPr="00C52731">
        <w:rPr>
          <w:rFonts w:ascii="Century Gothic" w:hAnsi="Century Gothic" w:cs="Helvetica"/>
          <w:b/>
          <w:i/>
        </w:rPr>
        <w:t xml:space="preserve">Q – </w:t>
      </w:r>
      <w:r w:rsidR="00445D22">
        <w:rPr>
          <w:rFonts w:ascii="Century Gothic" w:hAnsi="Century Gothic" w:cs="Helvetica"/>
          <w:b/>
          <w:i/>
        </w:rPr>
        <w:tab/>
      </w:r>
      <w:r w:rsidR="00D319CE">
        <w:rPr>
          <w:rFonts w:ascii="Century Gothic" w:hAnsi="Century Gothic" w:cs="Helvetica"/>
          <w:b/>
          <w:i/>
        </w:rPr>
        <w:t>What different 20</w:t>
      </w:r>
      <w:r w:rsidR="00D319CE" w:rsidRPr="00D319CE">
        <w:rPr>
          <w:rFonts w:ascii="Century Gothic" w:hAnsi="Century Gothic" w:cs="Helvetica"/>
          <w:b/>
          <w:i/>
          <w:vertAlign w:val="superscript"/>
        </w:rPr>
        <w:t>th</w:t>
      </w:r>
      <w:r w:rsidR="00D319CE">
        <w:rPr>
          <w:rFonts w:ascii="Century Gothic" w:hAnsi="Century Gothic" w:cs="Helvetica"/>
          <w:b/>
          <w:i/>
        </w:rPr>
        <w:t xml:space="preserve"> Century expressionist techniques does Schoenberg use in this piece and how are they used to </w:t>
      </w:r>
      <w:proofErr w:type="spellStart"/>
      <w:r w:rsidR="00D319CE">
        <w:rPr>
          <w:rFonts w:ascii="Century Gothic" w:hAnsi="Century Gothic" w:cs="Helvetica"/>
          <w:b/>
          <w:i/>
        </w:rPr>
        <w:t>to</w:t>
      </w:r>
      <w:proofErr w:type="spellEnd"/>
      <w:r w:rsidR="00D319CE">
        <w:rPr>
          <w:rFonts w:ascii="Century Gothic" w:hAnsi="Century Gothic" w:cs="Helvetica"/>
          <w:b/>
          <w:i/>
        </w:rPr>
        <w:t xml:space="preserve"> evoke the meaning of the title of this work?</w:t>
      </w:r>
    </w:p>
    <w:sectPr w:rsidR="00445D22" w:rsidRPr="00D319CE" w:rsidSect="00EF1F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C9"/>
    <w:rsid w:val="00421578"/>
    <w:rsid w:val="00442142"/>
    <w:rsid w:val="00445D22"/>
    <w:rsid w:val="005C391E"/>
    <w:rsid w:val="00623B63"/>
    <w:rsid w:val="00AF2FC9"/>
    <w:rsid w:val="00C52731"/>
    <w:rsid w:val="00D319CE"/>
    <w:rsid w:val="00E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5C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Jessica Taylor</cp:lastModifiedBy>
  <cp:revision>3</cp:revision>
  <dcterms:created xsi:type="dcterms:W3CDTF">2014-11-10T23:39:00Z</dcterms:created>
  <dcterms:modified xsi:type="dcterms:W3CDTF">2014-11-10T23:45:00Z</dcterms:modified>
</cp:coreProperties>
</file>